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24-知识库搭建方案比选</w:t>
      </w:r>
    </w:p>
    <w:p>
      <w:r/>
    </w:p>
    <w:p>
      <w:pPr>
        <w:pStyle w:val="Heading1"/>
      </w:pPr>
      <w:r>
        <w:t>知识库搭建方案比选</w:t>
      </w:r>
    </w:p>
    <w:p>
      <w:r>
        <w:t>更新日期：2026-05-28</w:t>
      </w:r>
    </w:p>
    <w:p>
      <w:pPr>
        <w:pStyle w:val="Heading2"/>
      </w:pPr>
      <w:r>
        <w:t>背景</w:t>
      </w:r>
    </w:p>
    <w:p>
      <w:r>
        <w:t>当前本地已经具备：</w:t>
      </w:r>
    </w:p>
    <w:p>
      <w:pPr>
        <w:pStyle w:val="ListBullet"/>
      </w:pPr>
      <w:r>
        <w:t>1321 个非视频原文的完整文本。</w:t>
      </w:r>
    </w:p>
    <w:p>
      <w:pPr>
        <w:pStyle w:val="ListBullet"/>
      </w:pPr>
      <w:r>
        <w:t>35277 条全文分块。</w:t>
      </w:r>
    </w:p>
    <w:p>
      <w:pPr>
        <w:pStyle w:val="ListBullet"/>
      </w:pPr>
      <w:r>
        <w:t>237 个燃气/LPG/天然气相关文档已经全部文本化。</w:t>
      </w:r>
    </w:p>
    <w:p>
      <w:pPr>
        <w:pStyle w:val="ListBullet"/>
      </w:pPr>
      <w:r>
        <w:t>文档级 JSONL、分块 JSONL、全文索引 CSV 和原文 PDF 均已落地。</w:t>
      </w:r>
    </w:p>
    <w:p>
      <w:r>
        <w:t>这意味着下一步重点不是“继续堆文件”，而是把全文资料做成可检索、可溯源、可引用、可持续更新的知识库。</w:t>
      </w:r>
    </w:p>
    <w:p>
      <w:pPr>
        <w:pStyle w:val="Heading2"/>
      </w:pPr>
      <w:r>
        <w:t>调研结论</w:t>
      </w:r>
    </w:p>
    <w:p>
      <w:r>
        <w:t>成熟 RAG 知识库一般包含五层：</w:t>
      </w:r>
    </w:p>
    <w:p>
      <w:pPr>
        <w:pStyle w:val="ListNumber"/>
      </w:pPr>
      <w:r>
        <w:t>文档清洗与元数据。</w:t>
      </w:r>
    </w:p>
    <w:p>
      <w:pPr>
        <w:pStyle w:val="ListNumber"/>
      </w:pPr>
      <w:r>
        <w:t>分块与索引。</w:t>
      </w:r>
    </w:p>
    <w:p>
      <w:pPr>
        <w:pStyle w:val="ListNumber"/>
      </w:pPr>
      <w:r>
        <w:t>检索：关键词、语义、过滤、重排。</w:t>
      </w:r>
    </w:p>
    <w:p>
      <w:pPr>
        <w:pStyle w:val="ListNumber"/>
      </w:pPr>
      <w:r>
        <w:t>回答生成：必须带来源。</w:t>
      </w:r>
    </w:p>
    <w:p>
      <w:pPr>
        <w:pStyle w:val="ListNumber"/>
      </w:pPr>
      <w:r>
        <w:t>评测与更新机制。</w:t>
      </w:r>
    </w:p>
    <w:p>
      <w:r>
        <w:t>对 LPG 法规标准库来说，单纯向量检索不够。标准号、条号、年份、文件类型、监管环节、场景标签都必须参与检索，否则容易出现“语义相近但依据不准”的问题。</w:t>
      </w:r>
    </w:p>
    <w:p>
      <w:pPr>
        <w:pStyle w:val="Heading2"/>
      </w:pPr>
      <w:r>
        <w:t>方案一：本地混合检索知识库</w:t>
      </w:r>
    </w:p>
    <w:p>
      <w:pPr>
        <w:pStyle w:val="Heading3"/>
      </w:pPr>
      <w:r>
        <w:t>核心做法</w:t>
      </w:r>
    </w:p>
    <w:p>
      <w:pPr>
        <w:pStyle w:val="ListBullet"/>
      </w:pPr>
      <w:r>
        <w:t>SQLite/FTS5 做关键词全文检索。</w:t>
      </w:r>
    </w:p>
    <w:p>
      <w:pPr>
        <w:pStyle w:val="ListBullet"/>
      </w:pPr>
      <w:r>
        <w:t>向量库做语义检索，可选 Qdrant、Chroma 或本地嵌入式向量索引。</w:t>
      </w:r>
    </w:p>
    <w:p>
      <w:pPr>
        <w:pStyle w:val="ListBullet"/>
      </w:pPr>
      <w:r>
        <w:t>用文档元数据做过滤：标准号、年份、主题、监管环节、文档类型、是否 LPG 相关。</w:t>
      </w:r>
    </w:p>
    <w:p>
      <w:pPr>
        <w:pStyle w:val="ListBullet"/>
      </w:pPr>
      <w:r>
        <w:t>检索时合并关键词结果和语义结果，再重排。</w:t>
      </w:r>
    </w:p>
    <w:p>
      <w:pPr>
        <w:pStyle w:val="ListBullet"/>
      </w:pPr>
      <w:r>
        <w:t>回答时强制返回原文文件、页标记、分块编号。</w:t>
      </w:r>
    </w:p>
    <w:p>
      <w:pPr>
        <w:pStyle w:val="Heading3"/>
      </w:pPr>
      <w:r>
        <w:t>适合我们现在的原因</w:t>
      </w:r>
    </w:p>
    <w:p>
      <w:pPr>
        <w:pStyle w:val="ListBullet"/>
      </w:pPr>
      <w:r>
        <w:t>法规标准里大量查询是精确词：</w:t>
      </w:r>
      <w:r>
        <w:rPr>
          <w:rFonts w:ascii="Menlo" w:hAnsi="Menlo" w:eastAsia="Menlo"/>
        </w:rPr>
        <w:t>GB 51142</w:t>
      </w:r>
      <w:r>
        <w:t>、</w:t>
      </w:r>
      <w:r>
        <w:rPr>
          <w:rFonts w:ascii="Menlo" w:hAnsi="Menlo" w:eastAsia="Menlo"/>
        </w:rPr>
        <w:t>第 8 章</w:t>
      </w:r>
      <w:r>
        <w:t>、</w:t>
      </w:r>
      <w:r>
        <w:rPr>
          <w:rFonts w:ascii="Menlo" w:hAnsi="Menlo" w:eastAsia="Menlo"/>
        </w:rPr>
        <w:t>液化石油气瓶装供应站</w:t>
      </w:r>
      <w:r>
        <w:t>、</w:t>
      </w:r>
      <w:r>
        <w:rPr>
          <w:rFonts w:ascii="Menlo" w:hAnsi="Menlo" w:eastAsia="Menlo"/>
        </w:rPr>
        <w:t>JJG 997</w:t>
      </w:r>
      <w:r>
        <w:t>。</w:t>
      </w:r>
    </w:p>
    <w:p>
      <w:pPr>
        <w:pStyle w:val="ListBullet"/>
      </w:pPr>
      <w:r>
        <w:t>SQLite FTS5 适合做本地全文检索，不依赖云服务。</w:t>
      </w:r>
    </w:p>
    <w:p>
      <w:pPr>
        <w:pStyle w:val="ListBullet"/>
      </w:pPr>
      <w:r>
        <w:t>Qdrant/Chroma 这类向量库可以补足“问法不一致”的语义召回。</w:t>
      </w:r>
    </w:p>
    <w:p>
      <w:pPr>
        <w:pStyle w:val="ListBullet"/>
      </w:pPr>
      <w:r>
        <w:t>本地资料较大但规模还可控，1321 个文档、35277 个分块完全适合本地索引。</w:t>
      </w:r>
    </w:p>
    <w:p>
      <w:pPr>
        <w:pStyle w:val="Heading3"/>
      </w:pPr>
      <w:r>
        <w:t>优点</w:t>
      </w:r>
    </w:p>
    <w:p>
      <w:pPr>
        <w:pStyle w:val="ListBullet"/>
      </w:pPr>
      <w:r>
        <w:t>本地可控，资料不必上传。</w:t>
      </w:r>
    </w:p>
    <w:p>
      <w:pPr>
        <w:pStyle w:val="ListBullet"/>
      </w:pPr>
      <w:r>
        <w:t>适合标准号、条文、关键词、专有名词检索。</w:t>
      </w:r>
    </w:p>
    <w:p>
      <w:pPr>
        <w:pStyle w:val="ListBullet"/>
      </w:pPr>
      <w:r>
        <w:t>可直接接入现有网站，做成搜索页面。</w:t>
      </w:r>
    </w:p>
    <w:p>
      <w:pPr>
        <w:pStyle w:val="ListBullet"/>
      </w:pPr>
      <w:r>
        <w:t>后续能加权限、标签、人工校正、条文卡片。</w:t>
      </w:r>
    </w:p>
    <w:p>
      <w:pPr>
        <w:pStyle w:val="Heading3"/>
      </w:pPr>
      <w:r>
        <w:t>缺点</w:t>
      </w:r>
    </w:p>
    <w:p>
      <w:pPr>
        <w:pStyle w:val="ListBullet"/>
      </w:pPr>
      <w:r>
        <w:t>需要我们自己做索引脚本、检索接口和网页。</w:t>
      </w:r>
    </w:p>
    <w:p>
      <w:pPr>
        <w:pStyle w:val="ListBullet"/>
      </w:pPr>
      <w:r>
        <w:t>语义效果取决于选用的 embedding 模型。</w:t>
      </w:r>
    </w:p>
    <w:p>
      <w:pPr>
        <w:pStyle w:val="ListBullet"/>
      </w:pPr>
      <w:r>
        <w:t>需要定期重建或增量更新索引。</w:t>
      </w:r>
    </w:p>
    <w:p>
      <w:pPr>
        <w:pStyle w:val="Heading2"/>
      </w:pPr>
      <w:r>
        <w:t>方案二：托管向量检索知识库</w:t>
      </w:r>
    </w:p>
    <w:p>
      <w:pPr>
        <w:pStyle w:val="Heading3"/>
      </w:pPr>
      <w:r>
        <w:t>核心做法</w:t>
      </w:r>
    </w:p>
    <w:p>
      <w:pPr>
        <w:pStyle w:val="ListBullet"/>
      </w:pPr>
      <w:r>
        <w:t>将文档或分块上传到托管向量检索服务。</w:t>
      </w:r>
    </w:p>
    <w:p>
      <w:pPr>
        <w:pStyle w:val="ListBullet"/>
      </w:pPr>
      <w:r>
        <w:t>使用平台自动分块、嵌入、索引和语义检索。</w:t>
      </w:r>
    </w:p>
    <w:p>
      <w:pPr>
        <w:pStyle w:val="ListBullet"/>
      </w:pPr>
      <w:r>
        <w:t>本地保留原文和索引 CSV，回答时要求返回来源。</w:t>
      </w:r>
    </w:p>
    <w:p>
      <w:pPr>
        <w:pStyle w:val="ListBullet"/>
      </w:pPr>
      <w:r>
        <w:t>网站或工具通过 API 查询知识库。</w:t>
      </w:r>
    </w:p>
    <w:p>
      <w:pPr>
        <w:pStyle w:val="Heading3"/>
      </w:pPr>
      <w:r>
        <w:t>适合场景</w:t>
      </w:r>
    </w:p>
    <w:p>
      <w:pPr>
        <w:pStyle w:val="ListBullet"/>
      </w:pPr>
      <w:r>
        <w:t>想先快速做一个可问答的知识库。</w:t>
      </w:r>
    </w:p>
    <w:p>
      <w:pPr>
        <w:pStyle w:val="ListBullet"/>
      </w:pPr>
      <w:r>
        <w:t>不想先维护本地向量库服务。</w:t>
      </w:r>
    </w:p>
    <w:p>
      <w:pPr>
        <w:pStyle w:val="ListBullet"/>
      </w:pPr>
      <w:r>
        <w:t>需要快速验证问答效果、条文定位效果和用户体验。</w:t>
      </w:r>
    </w:p>
    <w:p>
      <w:pPr>
        <w:pStyle w:val="Heading3"/>
      </w:pPr>
      <w:r>
        <w:t>优点</w:t>
      </w:r>
    </w:p>
    <w:p>
      <w:pPr>
        <w:pStyle w:val="ListBullet"/>
      </w:pPr>
      <w:r>
        <w:t>启动快。</w:t>
      </w:r>
    </w:p>
    <w:p>
      <w:pPr>
        <w:pStyle w:val="ListBullet"/>
      </w:pPr>
      <w:r>
        <w:t>检索和问答链路简单。</w:t>
      </w:r>
    </w:p>
    <w:p>
      <w:pPr>
        <w:pStyle w:val="ListBullet"/>
      </w:pPr>
      <w:r>
        <w:t>适合先做内部测试版。</w:t>
      </w:r>
    </w:p>
    <w:p>
      <w:pPr>
        <w:pStyle w:val="Heading3"/>
      </w:pPr>
      <w:r>
        <w:t>缺点</w:t>
      </w:r>
    </w:p>
    <w:p>
      <w:pPr>
        <w:pStyle w:val="ListBullet"/>
      </w:pPr>
      <w:r>
        <w:t>原文或分块需要上传，涉及资料边界和成本。</w:t>
      </w:r>
    </w:p>
    <w:p>
      <w:pPr>
        <w:pStyle w:val="ListBullet"/>
      </w:pPr>
      <w:r>
        <w:t>对条号、标准号、年份这类精确过滤，需要额外设计 metadata。</w:t>
      </w:r>
    </w:p>
    <w:p>
      <w:pPr>
        <w:pStyle w:val="ListBullet"/>
      </w:pPr>
      <w:r>
        <w:t>长期运行成本和供应商绑定需要考虑。</w:t>
      </w:r>
    </w:p>
    <w:p>
      <w:pPr>
        <w:pStyle w:val="Heading2"/>
      </w:pPr>
      <w:r>
        <w:t>推荐选择</w:t>
      </w:r>
    </w:p>
    <w:p>
      <w:r>
        <w:t>建议采用“双轨但主推本地混合检索”的路线：</w:t>
      </w:r>
    </w:p>
    <w:p>
      <w:pPr>
        <w:pStyle w:val="ListNumber"/>
      </w:pPr>
      <w:r>
        <w:t>第一阶段先做本地混合检索。</w:t>
      </w:r>
    </w:p>
    <w:p>
      <w:pPr>
        <w:pStyle w:val="ListBullet"/>
      </w:pPr>
      <w:r>
        <w:t>目标是把网站上的知识库搜索页做出来。</w:t>
      </w:r>
    </w:p>
    <w:p>
      <w:pPr>
        <w:pStyle w:val="ListBullet"/>
      </w:pPr>
      <w:r>
        <w:t>支持标准号、关键词、主题标签、全文语义召回。</w:t>
      </w:r>
    </w:p>
    <w:p>
      <w:pPr>
        <w:pStyle w:val="ListBullet"/>
      </w:pPr>
      <w:r>
        <w:t>每条结果都能跳回原文、TXT 和分块。</w:t>
      </w:r>
    </w:p>
    <w:p>
      <w:pPr>
        <w:pStyle w:val="ListNumber"/>
      </w:pPr>
      <w:r>
        <w:t>第二阶段再用托管向量检索做对照实验。</w:t>
      </w:r>
    </w:p>
    <w:p>
      <w:pPr>
        <w:pStyle w:val="ListBullet"/>
      </w:pPr>
      <w:r>
        <w:t>选 100 个典型问题评测两套检索效果。</w:t>
      </w:r>
    </w:p>
    <w:p>
      <w:pPr>
        <w:pStyle w:val="ListBullet"/>
      </w:pPr>
      <w:r>
        <w:t>如果托管方案效果和成本都好，再考虑接入正式问答。</w:t>
      </w:r>
    </w:p>
    <w:p>
      <w:pPr>
        <w:pStyle w:val="Heading2"/>
      </w:pPr>
      <w:r>
        <w:t>我们下一步应该做什么</w:t>
      </w:r>
    </w:p>
    <w:p>
      <w:pPr>
        <w:pStyle w:val="Heading3"/>
      </w:pPr>
      <w:r>
        <w:t>第一步：整理元数据</w:t>
      </w:r>
    </w:p>
    <w:p>
      <w:r>
        <w:t xml:space="preserve">从 </w:t>
      </w:r>
      <w:r>
        <w:rPr>
          <w:rFonts w:ascii="Menlo" w:hAnsi="Menlo" w:eastAsia="Menlo"/>
        </w:rPr>
        <w:t>知识库全文索引.csv</w:t>
      </w:r>
      <w:r>
        <w:t xml:space="preserve"> 生成标准化字段：</w:t>
      </w:r>
    </w:p>
    <w:p>
      <w:pPr>
        <w:pStyle w:val="ListBullet"/>
      </w:pPr>
      <w:r>
        <w:t>document_id</w:t>
      </w:r>
    </w:p>
    <w:p>
      <w:pPr>
        <w:pStyle w:val="ListBullet"/>
      </w:pPr>
      <w:r>
        <w:t>chunk_id</w:t>
      </w:r>
    </w:p>
    <w:p>
      <w:pPr>
        <w:pStyle w:val="ListBullet"/>
      </w:pPr>
      <w:r>
        <w:t>标准号</w:t>
      </w:r>
    </w:p>
    <w:p>
      <w:pPr>
        <w:pStyle w:val="ListBullet"/>
      </w:pPr>
      <w:r>
        <w:t>标准名称</w:t>
      </w:r>
    </w:p>
    <w:p>
      <w:pPr>
        <w:pStyle w:val="ListBullet"/>
      </w:pPr>
      <w:r>
        <w:t>年份</w:t>
      </w:r>
    </w:p>
    <w:p>
      <w:pPr>
        <w:pStyle w:val="ListBullet"/>
      </w:pPr>
      <w:r>
        <w:t>文档类型</w:t>
      </w:r>
    </w:p>
    <w:p>
      <w:pPr>
        <w:pStyle w:val="ListBullet"/>
      </w:pPr>
      <w:r>
        <w:t>监管环节</w:t>
      </w:r>
    </w:p>
    <w:p>
      <w:pPr>
        <w:pStyle w:val="ListBullet"/>
      </w:pPr>
      <w:r>
        <w:t>LPG 主题标签</w:t>
      </w:r>
    </w:p>
    <w:p>
      <w:pPr>
        <w:pStyle w:val="ListBullet"/>
      </w:pPr>
      <w:r>
        <w:t>原文路径</w:t>
      </w:r>
    </w:p>
    <w:p>
      <w:pPr>
        <w:pStyle w:val="ListBullet"/>
      </w:pPr>
      <w:r>
        <w:t>文本路径</w:t>
      </w:r>
    </w:p>
    <w:p>
      <w:pPr>
        <w:pStyle w:val="ListBullet"/>
      </w:pPr>
      <w:r>
        <w:t>OCR/直抽状态</w:t>
      </w:r>
    </w:p>
    <w:p>
      <w:pPr>
        <w:pStyle w:val="Heading3"/>
      </w:pPr>
      <w:r>
        <w:t>第二步：建本地搜索库</w:t>
      </w:r>
    </w:p>
    <w:p>
      <w:r>
        <w:t>先建 SQLite 数据库：</w:t>
      </w:r>
    </w:p>
    <w:p>
      <w:pPr>
        <w:pStyle w:val="ListBullet"/>
      </w:pPr>
      <w:r>
        <w:rPr>
          <w:rFonts w:ascii="Menlo" w:hAnsi="Menlo" w:eastAsia="Menlo"/>
        </w:rPr>
        <w:t>documents</w:t>
      </w:r>
    </w:p>
    <w:p>
      <w:pPr>
        <w:pStyle w:val="ListBullet"/>
      </w:pPr>
      <w:r>
        <w:rPr>
          <w:rFonts w:ascii="Menlo" w:hAnsi="Menlo" w:eastAsia="Menlo"/>
        </w:rPr>
        <w:t>chunks</w:t>
      </w:r>
    </w:p>
    <w:p>
      <w:pPr>
        <w:pStyle w:val="ListBullet"/>
      </w:pPr>
      <w:r>
        <w:rPr>
          <w:rFonts w:ascii="Menlo" w:hAnsi="Menlo" w:eastAsia="Menlo"/>
        </w:rPr>
        <w:t>chunks_fts</w:t>
      </w:r>
    </w:p>
    <w:p>
      <w:pPr>
        <w:pStyle w:val="ListBullet"/>
      </w:pPr>
      <w:r>
        <w:rPr>
          <w:rFonts w:ascii="Menlo" w:hAnsi="Menlo" w:eastAsia="Menlo"/>
        </w:rPr>
        <w:t>tags</w:t>
      </w:r>
    </w:p>
    <w:p>
      <w:pPr>
        <w:pStyle w:val="ListBullet"/>
      </w:pPr>
      <w:r>
        <w:rPr>
          <w:rFonts w:ascii="Menlo" w:hAnsi="Menlo" w:eastAsia="Menlo"/>
        </w:rPr>
        <w:t>standards</w:t>
      </w:r>
    </w:p>
    <w:p>
      <w:r>
        <w:t>先实现关键词检索和 metadata 过滤，再加语义检索。</w:t>
      </w:r>
    </w:p>
    <w:p>
      <w:pPr>
        <w:pStyle w:val="Heading3"/>
      </w:pPr>
      <w:r>
        <w:t>第三步：建网站搜索页</w:t>
      </w:r>
    </w:p>
    <w:p>
      <w:r>
        <w:t>新增：</w:t>
      </w:r>
    </w:p>
    <w:p>
      <w:pPr>
        <w:pStyle w:val="ListBullet"/>
      </w:pPr>
      <w:r>
        <w:rPr>
          <w:rFonts w:ascii="Menlo" w:hAnsi="Menlo" w:eastAsia="Menlo"/>
        </w:rPr>
        <w:t>/knowledge-search/</w:t>
      </w:r>
    </w:p>
    <w:p>
      <w:pPr>
        <w:pStyle w:val="ListBullet"/>
      </w:pPr>
      <w:r>
        <w:t>搜索框</w:t>
      </w:r>
    </w:p>
    <w:p>
      <w:pPr>
        <w:pStyle w:val="ListBullet"/>
      </w:pPr>
      <w:r>
        <w:t>标签过滤</w:t>
      </w:r>
    </w:p>
    <w:p>
      <w:pPr>
        <w:pStyle w:val="ListBullet"/>
      </w:pPr>
      <w:r>
        <w:t>标准号过滤</w:t>
      </w:r>
    </w:p>
    <w:p>
      <w:pPr>
        <w:pStyle w:val="ListBullet"/>
      </w:pPr>
      <w:r>
        <w:t>结果列表</w:t>
      </w:r>
    </w:p>
    <w:p>
      <w:pPr>
        <w:pStyle w:val="ListBullet"/>
      </w:pPr>
      <w:r>
        <w:t>来源路径</w:t>
      </w:r>
    </w:p>
    <w:p>
      <w:pPr>
        <w:pStyle w:val="ListBullet"/>
      </w:pPr>
      <w:r>
        <w:t>原文下载链接</w:t>
      </w:r>
    </w:p>
    <w:p>
      <w:pPr>
        <w:pStyle w:val="ListBullet"/>
      </w:pPr>
      <w:r>
        <w:t>分块文本预览</w:t>
      </w:r>
    </w:p>
    <w:p>
      <w:pPr>
        <w:pStyle w:val="Heading3"/>
      </w:pPr>
      <w:r>
        <w:t>第四步：做 30 个评测问题</w:t>
      </w:r>
    </w:p>
    <w:p>
      <w:r>
        <w:t>例如：</w:t>
      </w:r>
    </w:p>
    <w:p>
      <w:pPr>
        <w:pStyle w:val="ListBullet"/>
      </w:pPr>
      <w:r>
        <w:t>液化石油气瓶装供应站应符合哪些要求？</w:t>
      </w:r>
    </w:p>
    <w:p>
      <w:pPr>
        <w:pStyle w:val="ListBullet"/>
      </w:pPr>
      <w:r>
        <w:t>液化石油气钢瓶追溯信息有什么要求？</w:t>
      </w:r>
    </w:p>
    <w:p>
      <w:pPr>
        <w:pStyle w:val="ListBullet"/>
      </w:pPr>
      <w:r>
        <w:t>餐饮用户报警切断怎么查？</w:t>
      </w:r>
    </w:p>
    <w:p>
      <w:pPr>
        <w:pStyle w:val="ListBullet"/>
      </w:pPr>
      <w:r>
        <w:t>可燃气体报警器检定依据是什么？</w:t>
      </w:r>
    </w:p>
    <w:p>
      <w:pPr>
        <w:pStyle w:val="ListBullet"/>
      </w:pPr>
      <w:r>
        <w:t>液化石油气加气机检定依据是什么？</w:t>
      </w:r>
    </w:p>
    <w:p>
      <w:r>
        <w:t>用这些问题评测检索命中率，再调整分块、标签和排序。</w:t>
      </w:r>
    </w:p>
    <w:p>
      <w:pPr>
        <w:pStyle w:val="Heading2"/>
      </w:pPr>
      <w:r>
        <w:t>参考资料</w:t>
      </w:r>
    </w:p>
    <w:p>
      <w:pPr>
        <w:pStyle w:val="ListBullet"/>
      </w:pPr>
      <w:r>
        <w:t>OpenAI Retrieval / Vector Stores：https://platform.openai.com/docs/guides/retrieval</w:t>
      </w:r>
    </w:p>
    <w:p>
      <w:pPr>
        <w:pStyle w:val="ListBullet"/>
      </w:pPr>
      <w:r>
        <w:t>LlamaIndex RAG 介绍：https://docs.llamaindex.ai/en/stable/understanding/rag/</w:t>
      </w:r>
    </w:p>
    <w:p>
      <w:pPr>
        <w:pStyle w:val="ListBullet"/>
      </w:pPr>
      <w:r>
        <w:t>LlamaIndex Ingestion Pipeline：https://docs.llamaindex.ai/en/stable/module_guides/loading/ingestion_pipeline/</w:t>
      </w:r>
    </w:p>
    <w:p>
      <w:pPr>
        <w:pStyle w:val="ListBullet"/>
      </w:pPr>
      <w:r>
        <w:t>SQLite FTS5：https://www.sqlite.org/fts5.html</w:t>
      </w:r>
    </w:p>
    <w:p>
      <w:pPr>
        <w:pStyle w:val="ListBullet"/>
      </w:pPr>
      <w:r>
        <w:t>Qdrant Hybrid Search：https://qdrant.tech/course/essentials/day-3/hybrid-search/</w:t>
      </w:r>
    </w:p>
    <w:p>
      <w:pPr>
        <w:pStyle w:val="ListBullet"/>
      </w:pPr>
      <w:r>
        <w:t>Elasticsearch Semantic Search：https://www.elastic.co/guide/en/elasticsearch/reference/current/semantic-search.html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